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bookmarkStart w:id="0" w:name="_GoBack"/>
      <w:bookmarkEnd w:id="0"/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</w:t>
      </w:r>
      <w:r w:rsidR="00C80B98">
        <w:rPr>
          <w:rFonts w:ascii="Arial Narrow" w:hAnsi="Arial Narrow"/>
          <w:b/>
          <w:sz w:val="44"/>
        </w:rPr>
        <w:t>8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C80B98">
        <w:rPr>
          <w:rFonts w:ascii="Arial Narrow" w:hAnsi="Arial Narrow"/>
          <w:b/>
          <w:sz w:val="44"/>
        </w:rPr>
        <w:t>20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Pr="00E364AE" w:rsidRDefault="00E169EC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Vi igangsætter ikke nogen PR</w:t>
      </w:r>
      <w:r w:rsidR="00594413" w:rsidRPr="00E364AE">
        <w:rPr>
          <w:rFonts w:ascii="Arial" w:hAnsi="Arial" w:cs="Arial"/>
        </w:rPr>
        <w:t>-</w:t>
      </w:r>
      <w:r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:rsidR="00E169EC" w:rsidRPr="00E364AE" w:rsidRDefault="00D624C6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har valgt ikke at bruge Facebook.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831164" w:rsidRPr="00C80B98" w:rsidRDefault="00A033FE" w:rsidP="00C80B98">
      <w:pPr>
        <w:pStyle w:val="Listeafsnit"/>
        <w:numPr>
          <w:ilvl w:val="0"/>
          <w:numId w:val="5"/>
        </w:numPr>
        <w:rPr>
          <w:rFonts w:ascii="Arial" w:hAnsi="Arial" w:cs="Arial"/>
          <w:b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:rsidR="00C80B98" w:rsidRDefault="00C80B98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C80B98" w:rsidRPr="00C80B98" w:rsidRDefault="00A033FE" w:rsidP="00C80B9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 xml:space="preserve">idere </w:t>
      </w:r>
      <w:r w:rsidR="00C80B98">
        <w:rPr>
          <w:rFonts w:ascii="Arial" w:hAnsi="Arial" w:cs="Arial"/>
        </w:rPr>
        <w:t>udvikling af hytten</w:t>
      </w:r>
    </w:p>
    <w:p w:rsidR="00A033FE" w:rsidRPr="00C80B98" w:rsidRDefault="00C80B98" w:rsidP="00C80B9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vil undersøge muligheden for at etablere af </w:t>
      </w:r>
      <w:proofErr w:type="spellStart"/>
      <w:r>
        <w:rPr>
          <w:rFonts w:ascii="Arial" w:hAnsi="Arial" w:cs="Arial"/>
        </w:rPr>
        <w:t>olde-patrule</w:t>
      </w:r>
      <w:proofErr w:type="spellEnd"/>
      <w:r>
        <w:rPr>
          <w:rFonts w:ascii="Arial" w:hAnsi="Arial" w:cs="Arial"/>
        </w:rPr>
        <w:t>, som kan fungere som støttegruppe for både hytten og gruppen</w:t>
      </w:r>
    </w:p>
    <w:p w:rsidR="00C80B98" w:rsidRDefault="00C80B98" w:rsidP="00A033FE">
      <w:pPr>
        <w:rPr>
          <w:rFonts w:ascii="Arial" w:hAnsi="Arial" w:cs="Arial"/>
          <w:b/>
          <w:sz w:val="28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DE5EE5" w:rsidRPr="00DE5EE5" w:rsidRDefault="00EB3417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:rsidR="00831164" w:rsidRPr="00DE5EE5" w:rsidRDefault="00E364AE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 xml:space="preserve">. </w:t>
      </w:r>
    </w:p>
    <w:p w:rsidR="00DE5EE5" w:rsidRPr="00DE5EE5" w:rsidRDefault="00DE5EE5" w:rsidP="00DE5EE5">
      <w:pPr>
        <w:pStyle w:val="Listeafsnit"/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mikro/mini og junior/trop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:rsidR="00EB3417" w:rsidRPr="00E364AE" w:rsidRDefault="00380B83" w:rsidP="00F942A0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</w:p>
    <w:sectPr w:rsidR="00EB3417" w:rsidRPr="00E364AE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9732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 Sommer</cp:lastModifiedBy>
  <cp:revision>3</cp:revision>
  <dcterms:created xsi:type="dcterms:W3CDTF">2018-03-03T10:49:00Z</dcterms:created>
  <dcterms:modified xsi:type="dcterms:W3CDTF">2018-03-03T10:52:00Z</dcterms:modified>
</cp:coreProperties>
</file>